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437" w:rsidRDefault="00BF65AD">
      <w:pPr>
        <w:rPr>
          <w:rFonts w:ascii="Franklin Gothic Book" w:hAnsi="Franklin Gothic Book"/>
          <w:b/>
          <w:lang w:val="it-IT"/>
        </w:rPr>
      </w:pPr>
      <w:r w:rsidRPr="00BF65AD">
        <w:rPr>
          <w:rFonts w:ascii="Franklin Gothic Book" w:hAnsi="Franklin Gothic Book"/>
          <w:b/>
          <w:lang w:val="it-IT"/>
        </w:rPr>
        <w:t xml:space="preserve">Lucia Segurini </w:t>
      </w:r>
    </w:p>
    <w:p w:rsidR="00BF65AD" w:rsidRDefault="00BF65AD">
      <w:pPr>
        <w:rPr>
          <w:rFonts w:ascii="Franklin Gothic Book" w:hAnsi="Franklin Gothic Book"/>
          <w:b/>
          <w:lang w:val="en-GB"/>
        </w:rPr>
      </w:pPr>
      <w:r w:rsidRPr="00BF65AD">
        <w:rPr>
          <w:rFonts w:ascii="Franklin Gothic Book" w:hAnsi="Franklin Gothic Book"/>
          <w:b/>
          <w:lang w:val="en-GB"/>
        </w:rPr>
        <w:t xml:space="preserve">Policy Officer – </w:t>
      </w:r>
      <w:r>
        <w:rPr>
          <w:rFonts w:ascii="Franklin Gothic Book" w:hAnsi="Franklin Gothic Book"/>
          <w:b/>
          <w:lang w:val="en-GB"/>
        </w:rPr>
        <w:t xml:space="preserve">Policy and Regulatory affairs </w:t>
      </w:r>
    </w:p>
    <w:p w:rsidR="00BF65AD" w:rsidRPr="00BF65AD" w:rsidRDefault="00BF65AD">
      <w:pPr>
        <w:rPr>
          <w:rFonts w:ascii="Franklin Gothic Book" w:hAnsi="Franklin Gothic Book"/>
          <w:b/>
          <w:lang w:val="en-GB"/>
        </w:rPr>
      </w:pPr>
      <w:bookmarkStart w:id="0" w:name="_GoBack"/>
      <w:bookmarkEnd w:id="0"/>
    </w:p>
    <w:p w:rsidR="00BF65AD" w:rsidRPr="00BF65AD" w:rsidRDefault="00BF65AD">
      <w:pPr>
        <w:rPr>
          <w:rFonts w:ascii="Franklin Gothic Book" w:hAnsi="Franklin Gothic Book"/>
          <w:lang w:val="en-GB"/>
        </w:rPr>
      </w:pPr>
      <w:r w:rsidRPr="00BF65AD">
        <w:rPr>
          <w:rFonts w:ascii="Franklin Gothic Book" w:hAnsi="Franklin Gothic Book"/>
          <w:lang w:val="en-GB"/>
        </w:rPr>
        <w:t>Lucia Segurini ho</w:t>
      </w:r>
      <w:r>
        <w:rPr>
          <w:rFonts w:ascii="Franklin Gothic Book" w:hAnsi="Franklin Gothic Book"/>
          <w:lang w:val="en-GB"/>
        </w:rPr>
        <w:t>lds a Master D</w:t>
      </w:r>
      <w:r w:rsidRPr="00BF65AD">
        <w:rPr>
          <w:rFonts w:ascii="Franklin Gothic Book" w:hAnsi="Franklin Gothic Book"/>
          <w:lang w:val="en-GB"/>
        </w:rPr>
        <w:t xml:space="preserve">egree in Law, from Alma Mater </w:t>
      </w:r>
      <w:proofErr w:type="spellStart"/>
      <w:r w:rsidRPr="00BF65AD">
        <w:rPr>
          <w:rFonts w:ascii="Franklin Gothic Book" w:hAnsi="Franklin Gothic Book"/>
          <w:lang w:val="en-GB"/>
        </w:rPr>
        <w:t>Studiorum</w:t>
      </w:r>
      <w:proofErr w:type="spellEnd"/>
      <w:r w:rsidRPr="00BF65AD">
        <w:rPr>
          <w:rFonts w:ascii="Franklin Gothic Book" w:hAnsi="Franklin Gothic Book"/>
          <w:lang w:val="en-GB"/>
        </w:rPr>
        <w:t xml:space="preserve"> University of Bologna.  </w:t>
      </w:r>
    </w:p>
    <w:p w:rsidR="00BF65AD" w:rsidRPr="00BF65AD" w:rsidRDefault="00BF65AD">
      <w:pPr>
        <w:rPr>
          <w:rFonts w:ascii="Franklin Gothic Book" w:hAnsi="Franklin Gothic Book"/>
          <w:lang w:val="en-GB"/>
        </w:rPr>
      </w:pPr>
      <w:r w:rsidRPr="00BF65AD">
        <w:rPr>
          <w:rFonts w:ascii="Franklin Gothic Book" w:hAnsi="Franklin Gothic Book"/>
          <w:lang w:val="en-GB"/>
        </w:rPr>
        <w:t xml:space="preserve">She focused her legal studies on international contracts, EU law, food law and food safety. </w:t>
      </w:r>
    </w:p>
    <w:p w:rsidR="00BF65AD" w:rsidRPr="00BF65AD" w:rsidRDefault="00BF65AD">
      <w:pPr>
        <w:rPr>
          <w:rFonts w:ascii="Franklin Gothic Book" w:hAnsi="Franklin Gothic Book"/>
          <w:lang w:val="en-GB"/>
        </w:rPr>
      </w:pPr>
      <w:r w:rsidRPr="00BF65AD">
        <w:rPr>
          <w:rFonts w:ascii="Franklin Gothic Book" w:hAnsi="Franklin Gothic Book"/>
          <w:lang w:val="en-GB"/>
        </w:rPr>
        <w:t xml:space="preserve">Lucia joined the Secretariat in June 2017 and is now </w:t>
      </w:r>
      <w:proofErr w:type="gramStart"/>
      <w:r w:rsidRPr="00BF65AD">
        <w:rPr>
          <w:rFonts w:ascii="Franklin Gothic Book" w:hAnsi="Franklin Gothic Book"/>
          <w:lang w:val="en-GB"/>
        </w:rPr>
        <w:t>is in charge of</w:t>
      </w:r>
      <w:proofErr w:type="gramEnd"/>
      <w:r w:rsidRPr="00BF65AD">
        <w:rPr>
          <w:rFonts w:ascii="Franklin Gothic Book" w:hAnsi="Franklin Gothic Book"/>
          <w:lang w:val="en-GB"/>
        </w:rPr>
        <w:t xml:space="preserve"> plant breeding innovation for the Food and Feed Safety Section. </w:t>
      </w:r>
    </w:p>
    <w:p w:rsidR="00BF65AD" w:rsidRPr="00BF65AD" w:rsidRDefault="00BF65AD">
      <w:pPr>
        <w:rPr>
          <w:rFonts w:ascii="Franklin Gothic Book" w:hAnsi="Franklin Gothic Book"/>
          <w:lang w:val="en-GB"/>
        </w:rPr>
      </w:pPr>
      <w:r w:rsidRPr="00BF65AD">
        <w:rPr>
          <w:rFonts w:ascii="Franklin Gothic Book" w:hAnsi="Franklin Gothic Book"/>
          <w:lang w:val="en-GB"/>
        </w:rPr>
        <w:t xml:space="preserve">She speaks Italian, English, French and Spanish. </w:t>
      </w:r>
    </w:p>
    <w:sectPr w:rsidR="00BF65AD" w:rsidRPr="00BF65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AD"/>
    <w:rsid w:val="004C7E42"/>
    <w:rsid w:val="00951437"/>
    <w:rsid w:val="00B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4C5C9"/>
  <w15:chartTrackingRefBased/>
  <w15:docId w15:val="{BF10D6D1-2326-4B8B-BBF8-C931887A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lucia.segurini</dc:creator>
  <cp:keywords/>
  <dc:description/>
  <cp:lastModifiedBy>lucia.segurini</cp:lastModifiedBy>
  <cp:revision>1</cp:revision>
  <dcterms:created xsi:type="dcterms:W3CDTF">2018-01-22T14:07:00Z</dcterms:created>
  <dcterms:modified xsi:type="dcterms:W3CDTF">2018-01-22T14:18:00Z</dcterms:modified>
</cp:coreProperties>
</file>